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6A5B20" w14:textId="2E0A96EF" w:rsidR="00DC5EE5" w:rsidRPr="00184E59" w:rsidRDefault="00DC5EE5" w:rsidP="00DC5EE5">
      <w:pPr>
        <w:spacing w:after="0" w:line="240" w:lineRule="auto"/>
        <w:ind w:left="4248"/>
        <w:jc w:val="center"/>
        <w:rPr>
          <w:rFonts w:ascii="Arial" w:eastAsia="Times New Roman" w:hAnsi="Arial" w:cs="Arial"/>
          <w:b/>
          <w:bCs/>
          <w:lang w:eastAsia="es-ES"/>
        </w:rPr>
      </w:pPr>
      <w:proofErr w:type="spellStart"/>
      <w:r w:rsidRPr="00184E59">
        <w:rPr>
          <w:rFonts w:ascii="Arial" w:eastAsia="Times New Roman" w:hAnsi="Arial" w:cs="Arial"/>
          <w:b/>
          <w:bCs/>
          <w:lang w:eastAsia="es-ES"/>
        </w:rPr>
        <w:t>Licanray</w:t>
      </w:r>
      <w:proofErr w:type="spellEnd"/>
      <w:r w:rsidRPr="00184E59">
        <w:rPr>
          <w:rFonts w:ascii="Arial" w:eastAsia="Times New Roman" w:hAnsi="Arial" w:cs="Arial"/>
          <w:b/>
          <w:bCs/>
          <w:lang w:eastAsia="es-ES"/>
        </w:rPr>
        <w:t xml:space="preserve">, </w:t>
      </w:r>
      <w:proofErr w:type="gramStart"/>
      <w:r w:rsidRPr="00184E59">
        <w:rPr>
          <w:rFonts w:ascii="Arial" w:eastAsia="Times New Roman" w:hAnsi="Arial" w:cs="Arial"/>
          <w:b/>
          <w:bCs/>
          <w:lang w:eastAsia="es-ES"/>
        </w:rPr>
        <w:t>Jueves</w:t>
      </w:r>
      <w:proofErr w:type="gramEnd"/>
      <w:r w:rsidRPr="00184E59">
        <w:rPr>
          <w:rFonts w:ascii="Arial" w:eastAsia="Times New Roman" w:hAnsi="Arial" w:cs="Arial"/>
          <w:b/>
          <w:bCs/>
          <w:lang w:eastAsia="es-ES"/>
        </w:rPr>
        <w:t xml:space="preserve"> 19 de Octubre del 2023</w:t>
      </w:r>
    </w:p>
    <w:p w14:paraId="14158AD7" w14:textId="77777777" w:rsidR="00DC5EE5" w:rsidRPr="00184E59" w:rsidRDefault="00DC5EE5" w:rsidP="008B128C">
      <w:pPr>
        <w:spacing w:after="0" w:line="240" w:lineRule="auto"/>
        <w:rPr>
          <w:rFonts w:ascii="Arial" w:eastAsia="Times New Roman" w:hAnsi="Arial" w:cs="Arial"/>
          <w:b/>
          <w:bCs/>
          <w:lang w:eastAsia="es-ES"/>
        </w:rPr>
      </w:pPr>
    </w:p>
    <w:p w14:paraId="6F42354D" w14:textId="674D1B19" w:rsidR="008B128C" w:rsidRPr="00184E59" w:rsidRDefault="008B128C" w:rsidP="008B128C">
      <w:pPr>
        <w:spacing w:after="0" w:line="240" w:lineRule="auto"/>
        <w:rPr>
          <w:rFonts w:ascii="Arial" w:eastAsia="Times New Roman" w:hAnsi="Arial" w:cs="Arial"/>
          <w:b/>
          <w:bCs/>
          <w:lang w:eastAsia="es-ES"/>
        </w:rPr>
      </w:pPr>
      <w:r w:rsidRPr="00184E59">
        <w:rPr>
          <w:rFonts w:ascii="Arial" w:eastAsia="Times New Roman" w:hAnsi="Arial" w:cs="Arial"/>
          <w:b/>
          <w:bCs/>
          <w:lang w:eastAsia="es-ES"/>
        </w:rPr>
        <w:t>S</w:t>
      </w:r>
      <w:r w:rsidR="00DC5EE5" w:rsidRPr="00184E59">
        <w:rPr>
          <w:rFonts w:ascii="Arial" w:eastAsia="Times New Roman" w:hAnsi="Arial" w:cs="Arial"/>
          <w:b/>
          <w:bCs/>
          <w:lang w:eastAsia="es-ES"/>
        </w:rPr>
        <w:t>res.</w:t>
      </w:r>
    </w:p>
    <w:p w14:paraId="5ABF3B53" w14:textId="77777777" w:rsidR="008B128C" w:rsidRPr="00184E59" w:rsidRDefault="008B128C" w:rsidP="008B128C">
      <w:pPr>
        <w:spacing w:after="0" w:line="240" w:lineRule="auto"/>
        <w:rPr>
          <w:rFonts w:ascii="Arial" w:eastAsia="Times New Roman" w:hAnsi="Arial" w:cs="Arial"/>
          <w:b/>
          <w:lang w:eastAsia="es-ES"/>
        </w:rPr>
      </w:pPr>
      <w:r w:rsidRPr="00184E59">
        <w:rPr>
          <w:rFonts w:ascii="Arial" w:eastAsia="Times New Roman" w:hAnsi="Arial" w:cs="Arial"/>
          <w:b/>
          <w:lang w:eastAsia="es-ES"/>
        </w:rPr>
        <w:t>SUPERINTENDENCIA DEL MEDIO AMBIENTE</w:t>
      </w:r>
    </w:p>
    <w:p w14:paraId="7553B578" w14:textId="0CE6F048" w:rsidR="008B128C" w:rsidRPr="00184E59" w:rsidRDefault="008B128C" w:rsidP="008B128C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Arial" w:eastAsia="Times New Roman" w:hAnsi="Arial" w:cs="Arial"/>
          <w:b/>
          <w:bCs/>
          <w:lang w:eastAsia="es-ES"/>
        </w:rPr>
      </w:pPr>
      <w:r w:rsidRPr="00184E59">
        <w:rPr>
          <w:rFonts w:ascii="Arial" w:eastAsia="Times New Roman" w:hAnsi="Arial" w:cs="Arial"/>
          <w:b/>
          <w:bCs/>
          <w:lang w:eastAsia="es-ES"/>
        </w:rPr>
        <w:t>Oficina Regional de La Araucanía</w:t>
      </w:r>
    </w:p>
    <w:p w14:paraId="129C9F40" w14:textId="2A0BBDB7" w:rsidR="00DC5EE5" w:rsidRPr="00184E59" w:rsidRDefault="00DC5EE5" w:rsidP="008B128C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Arial" w:eastAsia="Times New Roman" w:hAnsi="Arial" w:cs="Arial"/>
          <w:b/>
          <w:bCs/>
          <w:lang w:eastAsia="es-ES"/>
        </w:rPr>
      </w:pPr>
      <w:r w:rsidRPr="00184E59">
        <w:rPr>
          <w:rFonts w:ascii="Arial" w:eastAsia="Times New Roman" w:hAnsi="Arial" w:cs="Arial"/>
          <w:b/>
          <w:bCs/>
          <w:lang w:eastAsia="es-ES"/>
        </w:rPr>
        <w:t>Presente.</w:t>
      </w:r>
    </w:p>
    <w:p w14:paraId="2765A007" w14:textId="77777777" w:rsidR="008B128C" w:rsidRPr="00184E59" w:rsidRDefault="008B128C" w:rsidP="008B128C">
      <w:pPr>
        <w:spacing w:after="0" w:line="240" w:lineRule="auto"/>
        <w:rPr>
          <w:rFonts w:ascii="Arial" w:eastAsia="Times New Roman" w:hAnsi="Arial" w:cs="Arial"/>
          <w:lang w:eastAsia="es-ES"/>
        </w:rPr>
      </w:pPr>
    </w:p>
    <w:p w14:paraId="00B8E185" w14:textId="77777777" w:rsidR="008B128C" w:rsidRPr="00184E59" w:rsidRDefault="008B128C" w:rsidP="008B128C">
      <w:pPr>
        <w:spacing w:after="0" w:line="240" w:lineRule="auto"/>
        <w:rPr>
          <w:rFonts w:ascii="Arial" w:eastAsia="Times New Roman" w:hAnsi="Arial" w:cs="Arial"/>
          <w:lang w:eastAsia="es-ES"/>
        </w:rPr>
      </w:pPr>
      <w:r w:rsidRPr="00184E59">
        <w:rPr>
          <w:rFonts w:ascii="Arial" w:eastAsia="Times New Roman" w:hAnsi="Arial" w:cs="Arial"/>
          <w:lang w:eastAsia="es-ES"/>
        </w:rPr>
        <w:t>De nuestra consideración:</w:t>
      </w:r>
    </w:p>
    <w:p w14:paraId="4FB06EE7" w14:textId="77777777" w:rsidR="008B128C" w:rsidRPr="00184E59" w:rsidRDefault="008B128C" w:rsidP="008B128C">
      <w:pPr>
        <w:spacing w:after="0" w:line="240" w:lineRule="auto"/>
        <w:rPr>
          <w:rFonts w:ascii="Arial" w:eastAsia="Times New Roman" w:hAnsi="Arial" w:cs="Arial"/>
          <w:lang w:eastAsia="es-ES"/>
        </w:rPr>
      </w:pPr>
    </w:p>
    <w:p w14:paraId="3E9B679D" w14:textId="77777777" w:rsidR="00A02B8B" w:rsidRPr="00184E59" w:rsidRDefault="008B128C" w:rsidP="00A02B8B">
      <w:pPr>
        <w:spacing w:after="0" w:line="240" w:lineRule="auto"/>
        <w:jc w:val="both"/>
        <w:rPr>
          <w:rFonts w:ascii="Arial" w:eastAsia="Times New Roman" w:hAnsi="Arial" w:cs="Arial"/>
          <w:lang w:eastAsia="es-ES"/>
        </w:rPr>
      </w:pPr>
      <w:r w:rsidRPr="00184E59">
        <w:rPr>
          <w:rFonts w:ascii="Arial" w:eastAsia="Times New Roman" w:hAnsi="Arial" w:cs="Arial"/>
          <w:lang w:eastAsia="es-ES"/>
        </w:rPr>
        <w:t xml:space="preserve">Junto con saludar, tenemos a bien adjuntar junto con el acuso de recibo del acta de inspección ambiental, carta OAR </w:t>
      </w:r>
      <w:proofErr w:type="spellStart"/>
      <w:r w:rsidRPr="00184E59">
        <w:rPr>
          <w:rFonts w:ascii="Arial" w:eastAsia="Times New Roman" w:hAnsi="Arial" w:cs="Arial"/>
          <w:lang w:eastAsia="es-ES"/>
        </w:rPr>
        <w:t>Nº</w:t>
      </w:r>
      <w:proofErr w:type="spellEnd"/>
      <w:r w:rsidRPr="00184E59">
        <w:rPr>
          <w:rFonts w:ascii="Arial" w:eastAsia="Times New Roman" w:hAnsi="Arial" w:cs="Arial"/>
          <w:lang w:eastAsia="es-ES"/>
        </w:rPr>
        <w:t xml:space="preserve">: 38/2023, y ORD OAR </w:t>
      </w:r>
      <w:proofErr w:type="spellStart"/>
      <w:r w:rsidRPr="00184E59">
        <w:rPr>
          <w:rFonts w:ascii="Arial" w:eastAsia="Times New Roman" w:hAnsi="Arial" w:cs="Arial"/>
          <w:lang w:eastAsia="es-ES"/>
        </w:rPr>
        <w:t>Nº</w:t>
      </w:r>
      <w:proofErr w:type="spellEnd"/>
      <w:r w:rsidRPr="00184E59">
        <w:rPr>
          <w:rFonts w:ascii="Arial" w:eastAsia="Times New Roman" w:hAnsi="Arial" w:cs="Arial"/>
          <w:lang w:eastAsia="es-ES"/>
        </w:rPr>
        <w:t xml:space="preserve"> 182/2023</w:t>
      </w:r>
      <w:r w:rsidR="00A02B8B" w:rsidRPr="00184E59">
        <w:rPr>
          <w:rFonts w:ascii="Arial" w:eastAsia="Times New Roman" w:hAnsi="Arial" w:cs="Arial"/>
          <w:lang w:eastAsia="es-ES"/>
        </w:rPr>
        <w:t>, nuestras impresiones respecto a la fiscalización, así como la respuesta al acta.</w:t>
      </w:r>
    </w:p>
    <w:p w14:paraId="6AE2D337" w14:textId="77777777" w:rsidR="00A02B8B" w:rsidRPr="00184E59" w:rsidRDefault="00A02B8B" w:rsidP="00A02B8B">
      <w:pPr>
        <w:spacing w:after="0" w:line="240" w:lineRule="auto"/>
        <w:jc w:val="both"/>
        <w:rPr>
          <w:rFonts w:ascii="Arial" w:eastAsia="Times New Roman" w:hAnsi="Arial" w:cs="Arial"/>
          <w:lang w:eastAsia="es-ES"/>
        </w:rPr>
      </w:pPr>
    </w:p>
    <w:p w14:paraId="1ACDD560" w14:textId="02F2ED34" w:rsidR="00A02B8B" w:rsidRPr="00184E59" w:rsidRDefault="00A02B8B" w:rsidP="00A02B8B">
      <w:pPr>
        <w:spacing w:after="0" w:line="240" w:lineRule="auto"/>
        <w:jc w:val="both"/>
        <w:rPr>
          <w:rFonts w:ascii="Arial" w:eastAsia="Times New Roman" w:hAnsi="Arial" w:cs="Arial"/>
          <w:lang w:eastAsia="es-ES"/>
        </w:rPr>
      </w:pPr>
      <w:r w:rsidRPr="00184E59">
        <w:rPr>
          <w:rFonts w:ascii="Arial" w:eastAsia="Times New Roman" w:hAnsi="Arial" w:cs="Arial"/>
          <w:lang w:eastAsia="es-ES"/>
        </w:rPr>
        <w:t>En el punto 5.1 del ítem 5 “aspectos asociados a la ejecución de la inspección ambiental”</w:t>
      </w:r>
      <w:r w:rsidR="00184E59" w:rsidRPr="00184E59">
        <w:rPr>
          <w:rFonts w:ascii="Arial" w:eastAsia="Times New Roman" w:hAnsi="Arial" w:cs="Arial"/>
          <w:lang w:eastAsia="es-ES"/>
        </w:rPr>
        <w:t>. S</w:t>
      </w:r>
      <w:r w:rsidRPr="00184E59">
        <w:rPr>
          <w:rFonts w:ascii="Arial" w:eastAsia="Times New Roman" w:hAnsi="Arial" w:cs="Arial"/>
          <w:lang w:eastAsia="es-ES"/>
        </w:rPr>
        <w:t xml:space="preserve">e solicita indicar las causas que motivan la situación de la </w:t>
      </w:r>
      <w:r w:rsidR="00E01639" w:rsidRPr="00184E59">
        <w:rPr>
          <w:rFonts w:ascii="Arial" w:eastAsia="Times New Roman" w:hAnsi="Arial" w:cs="Arial"/>
          <w:lang w:eastAsia="es-ES"/>
        </w:rPr>
        <w:t>ausencia</w:t>
      </w:r>
      <w:r w:rsidRPr="00184E59">
        <w:rPr>
          <w:rFonts w:ascii="Arial" w:eastAsia="Times New Roman" w:hAnsi="Arial" w:cs="Arial"/>
          <w:lang w:eastAsia="es-ES"/>
        </w:rPr>
        <w:t xml:space="preserve"> de reunión informativa</w:t>
      </w:r>
      <w:r w:rsidR="00DC5EE5" w:rsidRPr="00184E59">
        <w:rPr>
          <w:rFonts w:ascii="Arial" w:eastAsia="Times New Roman" w:hAnsi="Arial" w:cs="Arial"/>
          <w:lang w:eastAsia="es-ES"/>
        </w:rPr>
        <w:t>. P</w:t>
      </w:r>
      <w:r w:rsidRPr="00184E59">
        <w:rPr>
          <w:rFonts w:ascii="Arial" w:eastAsia="Times New Roman" w:hAnsi="Arial" w:cs="Arial"/>
          <w:lang w:eastAsia="es-ES"/>
        </w:rPr>
        <w:t xml:space="preserve">or parte del centro de </w:t>
      </w:r>
      <w:r w:rsidR="00184E59" w:rsidRPr="00184E59">
        <w:rPr>
          <w:rFonts w:ascii="Arial" w:eastAsia="Times New Roman" w:hAnsi="Arial" w:cs="Arial"/>
          <w:lang w:eastAsia="es-ES"/>
        </w:rPr>
        <w:t>eventos podemos</w:t>
      </w:r>
      <w:r w:rsidRPr="00184E59">
        <w:rPr>
          <w:rFonts w:ascii="Arial" w:eastAsia="Times New Roman" w:hAnsi="Arial" w:cs="Arial"/>
          <w:lang w:eastAsia="es-ES"/>
        </w:rPr>
        <w:t xml:space="preserve"> comentar que no hubo un acercamiento </w:t>
      </w:r>
      <w:r w:rsidR="00DC5EE5" w:rsidRPr="00184E59">
        <w:rPr>
          <w:rFonts w:ascii="Arial" w:eastAsia="Times New Roman" w:hAnsi="Arial" w:cs="Arial"/>
          <w:lang w:eastAsia="es-ES"/>
        </w:rPr>
        <w:t>en esta instancia</w:t>
      </w:r>
      <w:r w:rsidRPr="00184E59">
        <w:rPr>
          <w:rFonts w:ascii="Arial" w:eastAsia="Times New Roman" w:hAnsi="Arial" w:cs="Arial"/>
          <w:lang w:eastAsia="es-ES"/>
        </w:rPr>
        <w:t xml:space="preserve"> de la entidad fiscalizadora para efectuar dicha reunión informativa. </w:t>
      </w:r>
    </w:p>
    <w:p w14:paraId="657F8908" w14:textId="77777777" w:rsidR="00A02B8B" w:rsidRPr="00184E59" w:rsidRDefault="00A02B8B" w:rsidP="00A02B8B">
      <w:pPr>
        <w:spacing w:after="0" w:line="240" w:lineRule="auto"/>
        <w:jc w:val="both"/>
        <w:rPr>
          <w:rFonts w:ascii="Arial" w:eastAsia="Times New Roman" w:hAnsi="Arial" w:cs="Arial"/>
          <w:lang w:eastAsia="es-ES"/>
        </w:rPr>
      </w:pPr>
    </w:p>
    <w:p w14:paraId="68B8EAD8" w14:textId="77777777" w:rsidR="00A02B8B" w:rsidRPr="00184E59" w:rsidRDefault="00A02B8B" w:rsidP="00A02B8B">
      <w:pPr>
        <w:spacing w:after="0" w:line="240" w:lineRule="auto"/>
        <w:jc w:val="both"/>
        <w:rPr>
          <w:rFonts w:ascii="Arial" w:eastAsia="Times New Roman" w:hAnsi="Arial" w:cs="Arial"/>
          <w:b/>
          <w:lang w:eastAsia="es-ES"/>
        </w:rPr>
      </w:pPr>
      <w:r w:rsidRPr="00184E59">
        <w:rPr>
          <w:rFonts w:ascii="Arial" w:eastAsia="Times New Roman" w:hAnsi="Arial" w:cs="Arial"/>
          <w:b/>
          <w:lang w:eastAsia="es-ES"/>
        </w:rPr>
        <w:t>Observaciones al acta por parte del denunciado</w:t>
      </w:r>
    </w:p>
    <w:p w14:paraId="191652BD" w14:textId="77777777" w:rsidR="00A02B8B" w:rsidRPr="00184E59" w:rsidRDefault="00A02B8B" w:rsidP="00A02B8B">
      <w:pPr>
        <w:spacing w:after="0" w:line="240" w:lineRule="auto"/>
        <w:jc w:val="both"/>
        <w:rPr>
          <w:rFonts w:ascii="Arial" w:eastAsia="Times New Roman" w:hAnsi="Arial" w:cs="Arial"/>
          <w:b/>
          <w:lang w:eastAsia="es-ES"/>
        </w:rPr>
      </w:pPr>
    </w:p>
    <w:p w14:paraId="0870D037" w14:textId="77777777" w:rsidR="00A02B8B" w:rsidRPr="00184E59" w:rsidRDefault="00A02B8B" w:rsidP="00A02B8B">
      <w:pPr>
        <w:spacing w:after="0" w:line="240" w:lineRule="auto"/>
        <w:jc w:val="both"/>
        <w:rPr>
          <w:rFonts w:ascii="Arial" w:eastAsia="Times New Roman" w:hAnsi="Arial" w:cs="Arial"/>
          <w:lang w:eastAsia="es-ES"/>
        </w:rPr>
      </w:pPr>
      <w:r w:rsidRPr="00184E59">
        <w:rPr>
          <w:rFonts w:ascii="Arial" w:eastAsia="Times New Roman" w:hAnsi="Arial" w:cs="Arial"/>
          <w:lang w:eastAsia="es-ES"/>
        </w:rPr>
        <w:t>Como entidad fiscalizada, nos permitimos comentar algunas observaciones respecto al acta</w:t>
      </w:r>
      <w:r w:rsidR="00B62362" w:rsidRPr="00184E59">
        <w:rPr>
          <w:rFonts w:ascii="Arial" w:eastAsia="Times New Roman" w:hAnsi="Arial" w:cs="Arial"/>
          <w:lang w:eastAsia="es-ES"/>
        </w:rPr>
        <w:t>, solo de manera informativa y que nos generan inquietud.</w:t>
      </w:r>
    </w:p>
    <w:p w14:paraId="6AF08041" w14:textId="77777777" w:rsidR="00A02B8B" w:rsidRPr="00184E59" w:rsidRDefault="00A02B8B" w:rsidP="00A02B8B">
      <w:pPr>
        <w:spacing w:after="0" w:line="240" w:lineRule="auto"/>
        <w:jc w:val="both"/>
        <w:rPr>
          <w:rFonts w:ascii="Arial" w:eastAsia="Times New Roman" w:hAnsi="Arial" w:cs="Arial"/>
          <w:lang w:eastAsia="es-ES"/>
        </w:rPr>
      </w:pPr>
    </w:p>
    <w:p w14:paraId="2775393F" w14:textId="77777777" w:rsidR="008B128C" w:rsidRPr="00184E59" w:rsidRDefault="00B62362" w:rsidP="00A02B8B">
      <w:pPr>
        <w:spacing w:after="0" w:line="240" w:lineRule="auto"/>
        <w:jc w:val="both"/>
        <w:rPr>
          <w:rFonts w:ascii="Arial" w:eastAsia="Times New Roman" w:hAnsi="Arial" w:cs="Arial"/>
          <w:lang w:eastAsia="es-ES"/>
        </w:rPr>
      </w:pPr>
      <w:r w:rsidRPr="00184E59">
        <w:rPr>
          <w:rFonts w:ascii="Arial" w:eastAsia="Times New Roman" w:hAnsi="Arial" w:cs="Arial"/>
          <w:lang w:eastAsia="es-ES"/>
        </w:rPr>
        <w:t>U</w:t>
      </w:r>
      <w:r w:rsidR="008B128C" w:rsidRPr="00184E59">
        <w:rPr>
          <w:rFonts w:ascii="Arial" w:eastAsia="Times New Roman" w:hAnsi="Arial" w:cs="Arial"/>
          <w:lang w:eastAsia="es-ES"/>
        </w:rPr>
        <w:t>na fiscalización debe presentar un reporte técnico, el cual debe proporcionar la siguiente información:</w:t>
      </w:r>
    </w:p>
    <w:p w14:paraId="5721F4A3" w14:textId="77777777" w:rsidR="008B128C" w:rsidRPr="00184E59" w:rsidRDefault="008B128C" w:rsidP="008B128C">
      <w:pPr>
        <w:spacing w:after="0" w:line="240" w:lineRule="auto"/>
        <w:jc w:val="both"/>
        <w:rPr>
          <w:rFonts w:ascii="Arial" w:eastAsia="Times New Roman" w:hAnsi="Arial" w:cs="Arial"/>
          <w:lang w:eastAsia="es-ES"/>
        </w:rPr>
      </w:pPr>
    </w:p>
    <w:p w14:paraId="4CB2E762" w14:textId="77777777" w:rsidR="008B128C" w:rsidRPr="00184E59" w:rsidRDefault="008B128C" w:rsidP="00B62362">
      <w:pPr>
        <w:pStyle w:val="Prrafodelista"/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color w:val="1D2228"/>
          <w:lang w:eastAsia="es-ES"/>
        </w:rPr>
      </w:pPr>
      <w:r w:rsidRPr="00184E59">
        <w:rPr>
          <w:rFonts w:ascii="Arial" w:eastAsia="Times New Roman" w:hAnsi="Arial" w:cs="Arial"/>
          <w:b/>
          <w:bCs/>
          <w:color w:val="1D2228"/>
          <w:lang w:val="es-CL" w:eastAsia="es-ES"/>
        </w:rPr>
        <w:t>Ficha de Información de Medición de Ruido.</w:t>
      </w:r>
    </w:p>
    <w:p w14:paraId="06637019" w14:textId="77777777" w:rsidR="008B128C" w:rsidRPr="00184E59" w:rsidRDefault="008B128C" w:rsidP="00B62362">
      <w:pPr>
        <w:pStyle w:val="Prrafodelista"/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color w:val="1D2228"/>
          <w:lang w:eastAsia="es-ES"/>
        </w:rPr>
      </w:pPr>
      <w:r w:rsidRPr="00184E59">
        <w:rPr>
          <w:rFonts w:ascii="Arial" w:eastAsia="Times New Roman" w:hAnsi="Arial" w:cs="Arial"/>
          <w:b/>
          <w:bCs/>
          <w:color w:val="1D2228"/>
          <w:lang w:val="es-CL" w:eastAsia="es-ES"/>
        </w:rPr>
        <w:t>Ficha de Georreferenciación de Medición de Ruido.</w:t>
      </w:r>
    </w:p>
    <w:p w14:paraId="2FD02C3A" w14:textId="77777777" w:rsidR="008B128C" w:rsidRPr="00184E59" w:rsidRDefault="008B128C" w:rsidP="00B62362">
      <w:pPr>
        <w:pStyle w:val="Prrafodelista"/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color w:val="1D2228"/>
          <w:lang w:eastAsia="es-ES"/>
        </w:rPr>
      </w:pPr>
      <w:r w:rsidRPr="00184E59">
        <w:rPr>
          <w:rFonts w:ascii="Arial" w:eastAsia="Times New Roman" w:hAnsi="Arial" w:cs="Arial"/>
          <w:b/>
          <w:bCs/>
          <w:color w:val="1D2228"/>
          <w:lang w:val="es-CL" w:eastAsia="es-ES"/>
        </w:rPr>
        <w:t>Ficha de Medición de Niveles de Ruido.</w:t>
      </w:r>
    </w:p>
    <w:p w14:paraId="603D68F0" w14:textId="77777777" w:rsidR="008B128C" w:rsidRPr="00184E59" w:rsidRDefault="008B128C" w:rsidP="00B62362">
      <w:pPr>
        <w:pStyle w:val="Prrafodelista"/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D2228"/>
          <w:lang w:eastAsia="es-ES"/>
        </w:rPr>
      </w:pPr>
      <w:r w:rsidRPr="00184E59">
        <w:rPr>
          <w:rFonts w:ascii="Arial" w:eastAsia="Times New Roman" w:hAnsi="Arial" w:cs="Arial"/>
          <w:b/>
          <w:bCs/>
          <w:color w:val="1D2228"/>
          <w:lang w:val="es-CL" w:eastAsia="es-ES"/>
        </w:rPr>
        <w:t>Ficha de Evaluación de Niveles de Ruido.</w:t>
      </w:r>
    </w:p>
    <w:p w14:paraId="2EEF9E0C" w14:textId="77777777" w:rsidR="008B128C" w:rsidRPr="00184E59" w:rsidRDefault="008B128C" w:rsidP="00B62362">
      <w:pPr>
        <w:pStyle w:val="Prrafodelista"/>
        <w:shd w:val="clear" w:color="auto" w:fill="FFFFFF"/>
        <w:spacing w:after="0" w:line="240" w:lineRule="auto"/>
        <w:ind w:left="1572"/>
        <w:jc w:val="both"/>
        <w:rPr>
          <w:rFonts w:ascii="Arial" w:eastAsia="Times New Roman" w:hAnsi="Arial" w:cs="Arial"/>
          <w:color w:val="1D2228"/>
          <w:lang w:eastAsia="es-ES"/>
        </w:rPr>
      </w:pPr>
      <w:r w:rsidRPr="00184E59">
        <w:rPr>
          <w:rFonts w:ascii="Arial" w:eastAsia="Times New Roman" w:hAnsi="Arial" w:cs="Arial"/>
          <w:b/>
          <w:bCs/>
          <w:color w:val="1D2228"/>
          <w:lang w:val="es-CL" w:eastAsia="es-ES"/>
        </w:rPr>
        <w:br/>
      </w:r>
    </w:p>
    <w:p w14:paraId="398F0A8D" w14:textId="57446E9D" w:rsidR="008B128C" w:rsidRPr="00184E59" w:rsidRDefault="00DC5EE5" w:rsidP="008B128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D2228"/>
          <w:lang w:eastAsia="es-ES"/>
        </w:rPr>
      </w:pPr>
      <w:r w:rsidRPr="00184E59">
        <w:rPr>
          <w:rFonts w:ascii="Arial" w:eastAsia="Times New Roman" w:hAnsi="Arial" w:cs="Arial"/>
          <w:color w:val="1D2228"/>
          <w:lang w:val="es-CL" w:eastAsia="es-ES"/>
        </w:rPr>
        <w:t>E</w:t>
      </w:r>
      <w:r w:rsidR="008B128C" w:rsidRPr="00184E59">
        <w:rPr>
          <w:rFonts w:ascii="Arial" w:eastAsia="Times New Roman" w:hAnsi="Arial" w:cs="Arial"/>
          <w:color w:val="1D2228"/>
          <w:lang w:val="es-CL" w:eastAsia="es-ES"/>
        </w:rPr>
        <w:t xml:space="preserve">so </w:t>
      </w:r>
      <w:r w:rsidRPr="00184E59">
        <w:rPr>
          <w:rFonts w:ascii="Arial" w:eastAsia="Times New Roman" w:hAnsi="Arial" w:cs="Arial"/>
          <w:color w:val="1D2228"/>
          <w:lang w:val="es-CL" w:eastAsia="es-ES"/>
        </w:rPr>
        <w:t>más</w:t>
      </w:r>
      <w:r w:rsidR="008B128C" w:rsidRPr="00184E59">
        <w:rPr>
          <w:rFonts w:ascii="Arial" w:eastAsia="Times New Roman" w:hAnsi="Arial" w:cs="Arial"/>
          <w:color w:val="1D2228"/>
          <w:lang w:val="es-CL" w:eastAsia="es-ES"/>
        </w:rPr>
        <w:t xml:space="preserve"> los certificados vigentes</w:t>
      </w:r>
      <w:r w:rsidR="00B62362" w:rsidRPr="00184E59">
        <w:rPr>
          <w:rFonts w:ascii="Arial" w:eastAsia="Times New Roman" w:hAnsi="Arial" w:cs="Arial"/>
          <w:color w:val="1D2228"/>
          <w:lang w:val="es-CL" w:eastAsia="es-ES"/>
        </w:rPr>
        <w:t xml:space="preserve"> emitidos por </w:t>
      </w:r>
      <w:r w:rsidR="00184E59" w:rsidRPr="00184E59">
        <w:rPr>
          <w:rFonts w:ascii="Arial" w:eastAsia="Times New Roman" w:hAnsi="Arial" w:cs="Arial"/>
          <w:color w:val="1D2228"/>
          <w:lang w:val="es-CL" w:eastAsia="es-ES"/>
        </w:rPr>
        <w:t>ISP, tanto</w:t>
      </w:r>
      <w:r w:rsidR="008B128C" w:rsidRPr="00184E59">
        <w:rPr>
          <w:rFonts w:ascii="Arial" w:eastAsia="Times New Roman" w:hAnsi="Arial" w:cs="Arial"/>
          <w:color w:val="1D2228"/>
          <w:lang w:val="es-CL" w:eastAsia="es-ES"/>
        </w:rPr>
        <w:t xml:space="preserve"> del </w:t>
      </w:r>
      <w:r w:rsidR="00B62362" w:rsidRPr="00184E59">
        <w:rPr>
          <w:rFonts w:ascii="Arial" w:eastAsia="Times New Roman" w:hAnsi="Arial" w:cs="Arial"/>
          <w:color w:val="1D2228"/>
          <w:lang w:val="es-CL" w:eastAsia="es-ES"/>
        </w:rPr>
        <w:t>sonómetro</w:t>
      </w:r>
      <w:r w:rsidR="008B128C" w:rsidRPr="00184E59">
        <w:rPr>
          <w:rFonts w:ascii="Arial" w:eastAsia="Times New Roman" w:hAnsi="Arial" w:cs="Arial"/>
          <w:color w:val="1D2228"/>
          <w:lang w:val="es-CL" w:eastAsia="es-ES"/>
        </w:rPr>
        <w:t xml:space="preserve"> como del calibrador</w:t>
      </w:r>
      <w:r w:rsidR="008B128C" w:rsidRPr="00184E59">
        <w:rPr>
          <w:rFonts w:ascii="Arial" w:eastAsia="Times New Roman" w:hAnsi="Arial" w:cs="Arial"/>
          <w:b/>
          <w:bCs/>
          <w:color w:val="1D2228"/>
          <w:lang w:val="es-CL" w:eastAsia="es-ES"/>
        </w:rPr>
        <w:t>, </w:t>
      </w:r>
      <w:r w:rsidR="00B62362" w:rsidRPr="00184E59">
        <w:rPr>
          <w:rFonts w:ascii="Arial" w:eastAsia="Times New Roman" w:hAnsi="Arial" w:cs="Arial"/>
          <w:bCs/>
          <w:color w:val="1D2228"/>
          <w:lang w:val="es-CL" w:eastAsia="es-ES"/>
        </w:rPr>
        <w:t>el acta solo menciona modelo y n</w:t>
      </w:r>
      <w:r w:rsidR="00184E59">
        <w:rPr>
          <w:rFonts w:ascii="Arial" w:eastAsia="Times New Roman" w:hAnsi="Arial" w:cs="Arial"/>
          <w:bCs/>
          <w:color w:val="1D2228"/>
          <w:lang w:val="es-CL" w:eastAsia="es-ES"/>
        </w:rPr>
        <w:t>ú</w:t>
      </w:r>
      <w:r w:rsidR="00B62362" w:rsidRPr="00184E59">
        <w:rPr>
          <w:rFonts w:ascii="Arial" w:eastAsia="Times New Roman" w:hAnsi="Arial" w:cs="Arial"/>
          <w:bCs/>
          <w:color w:val="1D2228"/>
          <w:lang w:val="es-CL" w:eastAsia="es-ES"/>
        </w:rPr>
        <w:t>mero de serie del equipo, no hace referencia al calibrador</w:t>
      </w:r>
      <w:r w:rsidR="00184E59">
        <w:rPr>
          <w:rFonts w:ascii="Arial" w:eastAsia="Times New Roman" w:hAnsi="Arial" w:cs="Arial"/>
          <w:bCs/>
          <w:color w:val="1D2228"/>
          <w:lang w:val="es-CL" w:eastAsia="es-ES"/>
        </w:rPr>
        <w:t xml:space="preserve"> </w:t>
      </w:r>
      <w:r w:rsidR="00B62362" w:rsidRPr="00184E59">
        <w:rPr>
          <w:rFonts w:ascii="Arial" w:eastAsia="Times New Roman" w:hAnsi="Arial" w:cs="Arial"/>
          <w:bCs/>
          <w:color w:val="1D2228"/>
          <w:lang w:val="es-CL" w:eastAsia="es-ES"/>
        </w:rPr>
        <w:t>y no presenta los certificados vigentes de ambos.</w:t>
      </w:r>
      <w:r w:rsidR="00B62362" w:rsidRPr="00184E59">
        <w:rPr>
          <w:rFonts w:ascii="Arial" w:eastAsia="Times New Roman" w:hAnsi="Arial" w:cs="Arial"/>
          <w:color w:val="1D2228"/>
          <w:lang w:val="es-CL" w:eastAsia="es-ES"/>
        </w:rPr>
        <w:t xml:space="preserve"> </w:t>
      </w:r>
      <w:r w:rsidR="008B128C" w:rsidRPr="00184E59">
        <w:rPr>
          <w:rFonts w:ascii="Arial" w:eastAsia="Times New Roman" w:hAnsi="Arial" w:cs="Arial"/>
          <w:color w:val="1D2228"/>
          <w:lang w:val="es-CL" w:eastAsia="es-ES"/>
        </w:rPr>
        <w:br/>
      </w:r>
    </w:p>
    <w:p w14:paraId="3F94950B" w14:textId="5ED0EA22" w:rsidR="008B128C" w:rsidRPr="00184E59" w:rsidRDefault="00184E59" w:rsidP="00FD515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D2228"/>
          <w:lang w:eastAsia="es-ES"/>
        </w:rPr>
      </w:pPr>
      <w:r w:rsidRPr="00184E59">
        <w:rPr>
          <w:rFonts w:ascii="Arial" w:eastAsia="Times New Roman" w:hAnsi="Arial" w:cs="Arial"/>
          <w:color w:val="1D2228"/>
          <w:lang w:val="es-CL" w:eastAsia="es-ES"/>
        </w:rPr>
        <w:t>El procedimiento</w:t>
      </w:r>
      <w:r w:rsidR="008B128C" w:rsidRPr="00184E59">
        <w:rPr>
          <w:rFonts w:ascii="Arial" w:eastAsia="Times New Roman" w:hAnsi="Arial" w:cs="Arial"/>
          <w:color w:val="1D2228"/>
          <w:lang w:val="es-CL" w:eastAsia="es-ES"/>
        </w:rPr>
        <w:t xml:space="preserve"> de medición tuvo una </w:t>
      </w:r>
      <w:r w:rsidR="00B62362" w:rsidRPr="00184E59">
        <w:rPr>
          <w:rFonts w:ascii="Arial" w:eastAsia="Times New Roman" w:hAnsi="Arial" w:cs="Arial"/>
          <w:color w:val="1D2228"/>
          <w:lang w:val="es-CL" w:eastAsia="es-ES"/>
        </w:rPr>
        <w:t>duración</w:t>
      </w:r>
      <w:r w:rsidR="008B128C" w:rsidRPr="00184E59">
        <w:rPr>
          <w:rFonts w:ascii="Arial" w:eastAsia="Times New Roman" w:hAnsi="Arial" w:cs="Arial"/>
          <w:color w:val="1D2228"/>
          <w:lang w:val="es-CL" w:eastAsia="es-ES"/>
        </w:rPr>
        <w:t xml:space="preserve"> de 40 minutos, </w:t>
      </w:r>
      <w:r w:rsidR="00B62362" w:rsidRPr="00184E59">
        <w:rPr>
          <w:rFonts w:ascii="Arial" w:eastAsia="Times New Roman" w:hAnsi="Arial" w:cs="Arial"/>
          <w:color w:val="1D2228"/>
          <w:lang w:val="es-CL" w:eastAsia="es-ES"/>
        </w:rPr>
        <w:t>no se hace una descripción de los componentes del ruido de fondo lo que se establece en la metodología de aplicación de D.S. 38.</w:t>
      </w:r>
      <w:r w:rsidR="008B128C" w:rsidRPr="00184E59">
        <w:rPr>
          <w:rFonts w:ascii="Arial" w:eastAsia="Times New Roman" w:hAnsi="Arial" w:cs="Arial"/>
          <w:color w:val="1D2228"/>
          <w:lang w:val="es-CL" w:eastAsia="es-ES"/>
        </w:rPr>
        <w:br/>
      </w:r>
    </w:p>
    <w:p w14:paraId="4226AE53" w14:textId="77777777" w:rsidR="008B128C" w:rsidRPr="00184E59" w:rsidRDefault="00FD5151" w:rsidP="008B128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D2228"/>
          <w:lang w:eastAsia="es-ES"/>
        </w:rPr>
      </w:pPr>
      <w:r w:rsidRPr="00184E59">
        <w:rPr>
          <w:rFonts w:ascii="Arial" w:eastAsia="Times New Roman" w:hAnsi="Arial" w:cs="Arial"/>
          <w:color w:val="1D2228"/>
          <w:lang w:eastAsia="es-ES"/>
        </w:rPr>
        <w:t>Adjuntamos una copia del reporte técnico generado por MMA, y las fichas mencionadas anteriormente, con motivo de mayor transparencia les solicitamos como unidad fiscalizada, poder tener acceso a la información que debe contemplar el reporte.</w:t>
      </w:r>
    </w:p>
    <w:p w14:paraId="60FA6C22" w14:textId="77777777" w:rsidR="00FD5151" w:rsidRPr="00184E59" w:rsidRDefault="00FD5151" w:rsidP="008B128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D2228"/>
          <w:lang w:eastAsia="es-ES"/>
        </w:rPr>
      </w:pPr>
    </w:p>
    <w:p w14:paraId="68E20546" w14:textId="77777777" w:rsidR="00184E59" w:rsidRDefault="00184E59" w:rsidP="008B128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D2228"/>
          <w:lang w:eastAsia="es-ES"/>
        </w:rPr>
      </w:pPr>
    </w:p>
    <w:p w14:paraId="5D465DDB" w14:textId="77777777" w:rsidR="00184E59" w:rsidRDefault="00184E59" w:rsidP="008B128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D2228"/>
          <w:lang w:eastAsia="es-ES"/>
        </w:rPr>
      </w:pPr>
    </w:p>
    <w:p w14:paraId="02134739" w14:textId="41F13335" w:rsidR="00FD5151" w:rsidRPr="00184E59" w:rsidRDefault="00FD5151" w:rsidP="008B128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D2228"/>
          <w:lang w:eastAsia="es-ES"/>
        </w:rPr>
      </w:pPr>
      <w:r w:rsidRPr="00184E59">
        <w:rPr>
          <w:rFonts w:ascii="Arial" w:eastAsia="Times New Roman" w:hAnsi="Arial" w:cs="Arial"/>
          <w:color w:val="1D2228"/>
          <w:lang w:eastAsia="es-ES"/>
        </w:rPr>
        <w:t xml:space="preserve">Por nuestra parte, existe la mejor disposición para resolver los impactos que nuestra actividad puede generar a la comunidad, y realizar los proyectos o modificaciones que </w:t>
      </w:r>
      <w:r w:rsidRPr="00184E59">
        <w:rPr>
          <w:rFonts w:ascii="Arial" w:eastAsia="Times New Roman" w:hAnsi="Arial" w:cs="Arial"/>
          <w:color w:val="1D2228"/>
          <w:lang w:eastAsia="es-ES"/>
        </w:rPr>
        <w:lastRenderedPageBreak/>
        <w:t>sean necesarias para que nuestra actividad cumpla con los requisitos que impone la ley ambiental, estamos a vuestra disposición como autoridad competente</w:t>
      </w:r>
      <w:r w:rsidR="00DC5EE5" w:rsidRPr="00184E59">
        <w:rPr>
          <w:rFonts w:ascii="Arial" w:eastAsia="Times New Roman" w:hAnsi="Arial" w:cs="Arial"/>
          <w:color w:val="1D2228"/>
          <w:lang w:eastAsia="es-ES"/>
        </w:rPr>
        <w:t xml:space="preserve">, </w:t>
      </w:r>
      <w:r w:rsidRPr="00184E59">
        <w:rPr>
          <w:rFonts w:ascii="Arial" w:eastAsia="Times New Roman" w:hAnsi="Arial" w:cs="Arial"/>
          <w:color w:val="1D2228"/>
          <w:lang w:eastAsia="es-ES"/>
        </w:rPr>
        <w:t>estamos enfocados y trabajando para aportar al crecimiento y a la generación de desarrollo para la comunidad a la que pertenecemos</w:t>
      </w:r>
      <w:r w:rsidR="006E1B24" w:rsidRPr="00184E59">
        <w:rPr>
          <w:rFonts w:ascii="Arial" w:eastAsia="Times New Roman" w:hAnsi="Arial" w:cs="Arial"/>
          <w:color w:val="1D2228"/>
          <w:lang w:eastAsia="es-ES"/>
        </w:rPr>
        <w:t>.</w:t>
      </w:r>
    </w:p>
    <w:p w14:paraId="3EF88B9F" w14:textId="77777777" w:rsidR="00DC5EE5" w:rsidRPr="00184E59" w:rsidRDefault="00DC5EE5" w:rsidP="008B128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D2228"/>
          <w:lang w:eastAsia="es-ES"/>
        </w:rPr>
      </w:pPr>
    </w:p>
    <w:p w14:paraId="389FF447" w14:textId="77777777" w:rsidR="006E1B24" w:rsidRPr="00184E59" w:rsidRDefault="006E1B24" w:rsidP="008B128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D2228"/>
          <w:lang w:eastAsia="es-ES"/>
        </w:rPr>
      </w:pPr>
      <w:r w:rsidRPr="00184E59">
        <w:rPr>
          <w:rFonts w:ascii="Arial" w:eastAsia="Times New Roman" w:hAnsi="Arial" w:cs="Arial"/>
          <w:color w:val="1D2228"/>
          <w:lang w:eastAsia="es-ES"/>
        </w:rPr>
        <w:t>Hemos contratado un estudio de mitigación según sus requerimientos, estamos en una etapa de anteproyecto y entregaremos los antecedentes según lo solicitado en el ítem 8, Nº2 de los requerimientos.</w:t>
      </w:r>
    </w:p>
    <w:p w14:paraId="6B6B25D4" w14:textId="77777777" w:rsidR="006E1B24" w:rsidRPr="00184E59" w:rsidRDefault="006E1B24" w:rsidP="008B128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D2228"/>
          <w:lang w:eastAsia="es-ES"/>
        </w:rPr>
      </w:pPr>
    </w:p>
    <w:p w14:paraId="0897254A" w14:textId="41A460ED" w:rsidR="006E1B24" w:rsidRPr="00184E59" w:rsidRDefault="006E1B24" w:rsidP="008B128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D2228"/>
          <w:lang w:eastAsia="es-ES"/>
        </w:rPr>
      </w:pPr>
      <w:r w:rsidRPr="00184E59">
        <w:rPr>
          <w:rFonts w:ascii="Arial" w:eastAsia="Times New Roman" w:hAnsi="Arial" w:cs="Arial"/>
          <w:color w:val="1D2228"/>
          <w:lang w:eastAsia="es-ES"/>
        </w:rPr>
        <w:t xml:space="preserve">Sin otro particular y quedando a vuestra disposición, también esperando su buena acogida de la presente, saluda </w:t>
      </w:r>
      <w:r w:rsidR="00E01639" w:rsidRPr="00184E59">
        <w:rPr>
          <w:rFonts w:ascii="Arial" w:eastAsia="Times New Roman" w:hAnsi="Arial" w:cs="Arial"/>
          <w:color w:val="1D2228"/>
          <w:lang w:eastAsia="es-ES"/>
        </w:rPr>
        <w:t>atentamente</w:t>
      </w:r>
      <w:r w:rsidR="009A5C48">
        <w:rPr>
          <w:rFonts w:ascii="Arial" w:eastAsia="Times New Roman" w:hAnsi="Arial" w:cs="Arial"/>
          <w:color w:val="1D2228"/>
          <w:lang w:eastAsia="es-ES"/>
        </w:rPr>
        <w:t xml:space="preserve"> a ustedes.</w:t>
      </w:r>
    </w:p>
    <w:p w14:paraId="297E3152" w14:textId="77777777" w:rsidR="008B128C" w:rsidRPr="00184E59" w:rsidRDefault="008B128C" w:rsidP="008B128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D2228"/>
          <w:lang w:eastAsia="es-ES"/>
        </w:rPr>
      </w:pPr>
      <w:r w:rsidRPr="00184E59">
        <w:rPr>
          <w:rFonts w:ascii="Arial" w:eastAsia="Times New Roman" w:hAnsi="Arial" w:cs="Arial"/>
          <w:color w:val="1D2228"/>
          <w:lang w:val="es-CL" w:eastAsia="es-ES"/>
        </w:rPr>
        <w:br/>
      </w:r>
    </w:p>
    <w:p w14:paraId="6936DB6C" w14:textId="55BDAA8D" w:rsidR="001D54A7" w:rsidRDefault="001D54A7" w:rsidP="008B128C">
      <w:pPr>
        <w:jc w:val="both"/>
        <w:rPr>
          <w:rFonts w:ascii="Arial" w:hAnsi="Arial" w:cs="Arial"/>
        </w:rPr>
      </w:pPr>
    </w:p>
    <w:p w14:paraId="6844C60D" w14:textId="316ED0F7" w:rsidR="00184E59" w:rsidRDefault="00184E59" w:rsidP="008B128C">
      <w:pPr>
        <w:jc w:val="both"/>
        <w:rPr>
          <w:rFonts w:ascii="Arial" w:hAnsi="Arial" w:cs="Arial"/>
        </w:rPr>
      </w:pPr>
    </w:p>
    <w:p w14:paraId="03537152" w14:textId="332F053F" w:rsidR="00184E59" w:rsidRDefault="00184E59" w:rsidP="008B128C">
      <w:pPr>
        <w:jc w:val="both"/>
        <w:rPr>
          <w:rFonts w:ascii="Arial" w:hAnsi="Arial" w:cs="Arial"/>
        </w:rPr>
      </w:pPr>
    </w:p>
    <w:p w14:paraId="2DE90D0B" w14:textId="21444925" w:rsidR="00184E59" w:rsidRDefault="00184E59" w:rsidP="008B128C">
      <w:pPr>
        <w:jc w:val="both"/>
        <w:rPr>
          <w:rFonts w:ascii="Arial" w:hAnsi="Arial" w:cs="Arial"/>
        </w:rPr>
      </w:pPr>
    </w:p>
    <w:p w14:paraId="53B6C8F0" w14:textId="3B4D67AC" w:rsidR="00184E59" w:rsidRDefault="00184E59" w:rsidP="008B128C">
      <w:pPr>
        <w:jc w:val="both"/>
        <w:rPr>
          <w:rFonts w:ascii="Arial" w:hAnsi="Arial" w:cs="Arial"/>
        </w:rPr>
      </w:pPr>
    </w:p>
    <w:p w14:paraId="1D78A4C7" w14:textId="38562C47" w:rsidR="00184E59" w:rsidRDefault="00184E59" w:rsidP="008B128C">
      <w:pPr>
        <w:jc w:val="both"/>
        <w:rPr>
          <w:rFonts w:ascii="Arial" w:hAnsi="Arial" w:cs="Arial"/>
        </w:rPr>
      </w:pPr>
    </w:p>
    <w:p w14:paraId="5CED6C4B" w14:textId="1B60648C" w:rsidR="00184E59" w:rsidRDefault="00184E59" w:rsidP="008B128C">
      <w:pPr>
        <w:jc w:val="both"/>
        <w:rPr>
          <w:rFonts w:ascii="Arial" w:hAnsi="Arial" w:cs="Arial"/>
        </w:rPr>
      </w:pPr>
    </w:p>
    <w:p w14:paraId="5BFE0688" w14:textId="77777777" w:rsidR="00184E59" w:rsidRDefault="00184E59" w:rsidP="008B128C">
      <w:pPr>
        <w:jc w:val="both"/>
        <w:rPr>
          <w:rFonts w:ascii="Arial" w:hAnsi="Arial" w:cs="Arial"/>
        </w:rPr>
      </w:pPr>
    </w:p>
    <w:p w14:paraId="62A309A3" w14:textId="23B5AAED" w:rsidR="00184E59" w:rsidRDefault="00184E59" w:rsidP="008B128C">
      <w:pPr>
        <w:jc w:val="both"/>
        <w:rPr>
          <w:rFonts w:ascii="Arial" w:hAnsi="Arial" w:cs="Arial"/>
        </w:rPr>
      </w:pPr>
    </w:p>
    <w:p w14:paraId="0B6B117B" w14:textId="238F0A47" w:rsidR="00184E59" w:rsidRDefault="00184E59" w:rsidP="008B128C">
      <w:pPr>
        <w:jc w:val="both"/>
        <w:rPr>
          <w:rFonts w:ascii="Arial" w:hAnsi="Arial" w:cs="Arial"/>
        </w:rPr>
      </w:pPr>
    </w:p>
    <w:p w14:paraId="418A02A3" w14:textId="4A92EB8E" w:rsidR="00184E59" w:rsidRDefault="00184E59" w:rsidP="008B128C">
      <w:pPr>
        <w:jc w:val="both"/>
        <w:rPr>
          <w:rFonts w:ascii="Arial" w:hAnsi="Arial" w:cs="Arial"/>
        </w:rPr>
      </w:pPr>
    </w:p>
    <w:p w14:paraId="540DE962" w14:textId="34BF2B4B" w:rsidR="00184E59" w:rsidRDefault="00184E59" w:rsidP="008B128C">
      <w:pPr>
        <w:jc w:val="both"/>
        <w:rPr>
          <w:rFonts w:ascii="Arial" w:hAnsi="Arial" w:cs="Arial"/>
        </w:rPr>
      </w:pPr>
    </w:p>
    <w:p w14:paraId="24ECBC28" w14:textId="28FB1131" w:rsidR="00184E59" w:rsidRDefault="00184E59" w:rsidP="008B128C">
      <w:pPr>
        <w:jc w:val="both"/>
        <w:rPr>
          <w:rFonts w:ascii="Arial" w:hAnsi="Arial" w:cs="Arial"/>
        </w:rPr>
      </w:pPr>
    </w:p>
    <w:p w14:paraId="42CF434B" w14:textId="24555A75" w:rsidR="00184E59" w:rsidRDefault="00184E59" w:rsidP="008B128C">
      <w:pPr>
        <w:jc w:val="both"/>
        <w:rPr>
          <w:rFonts w:ascii="Arial" w:hAnsi="Arial" w:cs="Arial"/>
        </w:rPr>
      </w:pPr>
    </w:p>
    <w:p w14:paraId="797BF58B" w14:textId="2387DACC" w:rsidR="00184E59" w:rsidRDefault="00184E59" w:rsidP="008B128C">
      <w:pPr>
        <w:jc w:val="both"/>
        <w:rPr>
          <w:rFonts w:ascii="Arial" w:hAnsi="Arial" w:cs="Arial"/>
        </w:rPr>
      </w:pPr>
    </w:p>
    <w:p w14:paraId="2DE17CFB" w14:textId="77777777" w:rsidR="00184E59" w:rsidRDefault="00184E59" w:rsidP="008B128C">
      <w:pPr>
        <w:jc w:val="both"/>
        <w:rPr>
          <w:rFonts w:ascii="Arial" w:hAnsi="Arial" w:cs="Arial"/>
        </w:rPr>
      </w:pPr>
    </w:p>
    <w:p w14:paraId="447EFB6A" w14:textId="7F5F7F3F" w:rsidR="00184E59" w:rsidRPr="00184E59" w:rsidRDefault="009A5C48" w:rsidP="00184E59">
      <w:pPr>
        <w:pStyle w:val="Sinespaciad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5A0A423" wp14:editId="73EDA853">
                <wp:simplePos x="0" y="0"/>
                <wp:positionH relativeFrom="column">
                  <wp:posOffset>1403985</wp:posOffset>
                </wp:positionH>
                <wp:positionV relativeFrom="paragraph">
                  <wp:posOffset>92710</wp:posOffset>
                </wp:positionV>
                <wp:extent cx="2628900" cy="0"/>
                <wp:effectExtent l="7620" t="7620" r="11430" b="11430"/>
                <wp:wrapNone/>
                <wp:docPr id="2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289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med" len="med"/>
                          <a:tailEnd type="non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DE3CA56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" o:spid="_x0000_s1026" type="#_x0000_t32" style="position:absolute;margin-left:110.55pt;margin-top:7.3pt;width:207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"/>
            </w:pict>
          </mc:Fallback>
        </mc:AlternateContent>
      </w:r>
    </w:p>
    <w:p w14:paraId="55A33C45" w14:textId="4A9B58AC" w:rsidR="00184E59" w:rsidRPr="00184E59" w:rsidRDefault="00184E59" w:rsidP="00184E59">
      <w:pPr>
        <w:pStyle w:val="Sinespaciado"/>
        <w:jc w:val="center"/>
        <w:rPr>
          <w:rFonts w:ascii="Arial" w:hAnsi="Arial" w:cs="Arial"/>
          <w:b/>
          <w:bCs/>
          <w:sz w:val="24"/>
          <w:szCs w:val="24"/>
        </w:rPr>
      </w:pPr>
      <w:r w:rsidRPr="00184E59">
        <w:rPr>
          <w:rFonts w:ascii="Arial" w:hAnsi="Arial" w:cs="Arial"/>
          <w:b/>
          <w:bCs/>
          <w:sz w:val="24"/>
          <w:szCs w:val="24"/>
        </w:rPr>
        <w:t>Darinka Karina Carvajal Veliz</w:t>
      </w:r>
    </w:p>
    <w:p w14:paraId="67AB0808" w14:textId="44A5A1FD" w:rsidR="00184E59" w:rsidRPr="00184E59" w:rsidRDefault="00184E59" w:rsidP="00184E59">
      <w:pPr>
        <w:pStyle w:val="Sinespaciado"/>
        <w:jc w:val="center"/>
        <w:rPr>
          <w:rFonts w:ascii="Arial" w:hAnsi="Arial" w:cs="Arial"/>
          <w:b/>
          <w:bCs/>
          <w:sz w:val="24"/>
          <w:szCs w:val="24"/>
        </w:rPr>
      </w:pPr>
      <w:r w:rsidRPr="00184E59">
        <w:rPr>
          <w:rFonts w:ascii="Arial" w:hAnsi="Arial" w:cs="Arial"/>
          <w:b/>
          <w:bCs/>
          <w:sz w:val="24"/>
          <w:szCs w:val="24"/>
        </w:rPr>
        <w:t>Representante Legal</w:t>
      </w:r>
    </w:p>
    <w:p w14:paraId="635550C8" w14:textId="724BF962" w:rsidR="00184E59" w:rsidRPr="00184E59" w:rsidRDefault="00184E59" w:rsidP="00184E59">
      <w:pPr>
        <w:pStyle w:val="Sinespaciado"/>
        <w:jc w:val="center"/>
        <w:rPr>
          <w:rFonts w:ascii="Arial" w:hAnsi="Arial" w:cs="Arial"/>
          <w:b/>
          <w:bCs/>
          <w:sz w:val="24"/>
          <w:szCs w:val="24"/>
        </w:rPr>
      </w:pPr>
      <w:r w:rsidRPr="00184E59">
        <w:rPr>
          <w:rFonts w:ascii="Arial" w:hAnsi="Arial" w:cs="Arial"/>
          <w:b/>
          <w:bCs/>
          <w:sz w:val="24"/>
          <w:szCs w:val="24"/>
        </w:rPr>
        <w:t xml:space="preserve">Centro de Eventos </w:t>
      </w:r>
      <w:proofErr w:type="spellStart"/>
      <w:r w:rsidRPr="00184E59">
        <w:rPr>
          <w:rFonts w:ascii="Arial" w:hAnsi="Arial" w:cs="Arial"/>
          <w:b/>
          <w:bCs/>
          <w:sz w:val="24"/>
          <w:szCs w:val="24"/>
        </w:rPr>
        <w:t>Vicar</w:t>
      </w:r>
      <w:proofErr w:type="spellEnd"/>
    </w:p>
    <w:sectPr w:rsidR="00184E59" w:rsidRPr="00184E59" w:rsidSect="001D54A7">
      <w:headerReference w:type="default" r:id="rId7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C341C3" w14:textId="77777777" w:rsidR="004E75E0" w:rsidRDefault="004E75E0" w:rsidP="00DC5EE5">
      <w:pPr>
        <w:spacing w:after="0" w:line="240" w:lineRule="auto"/>
      </w:pPr>
      <w:r>
        <w:separator/>
      </w:r>
    </w:p>
  </w:endnote>
  <w:endnote w:type="continuationSeparator" w:id="0">
    <w:p w14:paraId="70DD2C21" w14:textId="77777777" w:rsidR="004E75E0" w:rsidRDefault="004E75E0" w:rsidP="00DC5E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65AAD5" w14:textId="77777777" w:rsidR="004E75E0" w:rsidRDefault="004E75E0" w:rsidP="00DC5EE5">
      <w:pPr>
        <w:spacing w:after="0" w:line="240" w:lineRule="auto"/>
      </w:pPr>
      <w:r>
        <w:separator/>
      </w:r>
    </w:p>
  </w:footnote>
  <w:footnote w:type="continuationSeparator" w:id="0">
    <w:p w14:paraId="12CE2B4B" w14:textId="77777777" w:rsidR="004E75E0" w:rsidRDefault="004E75E0" w:rsidP="00DC5E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5730FC" w14:textId="2D3464C4" w:rsidR="00DC5EE5" w:rsidRDefault="00DC5EE5" w:rsidP="00DC5EE5">
    <w:pPr>
      <w:pStyle w:val="Encabezado"/>
      <w:jc w:val="center"/>
    </w:pPr>
    <w:r>
      <w:rPr>
        <w:noProof/>
      </w:rPr>
      <w:drawing>
        <wp:inline distT="0" distB="0" distL="0" distR="0" wp14:anchorId="1DA8A6D7" wp14:editId="4BAC609E">
          <wp:extent cx="1249680" cy="1249680"/>
          <wp:effectExtent l="0" t="0" r="0" b="0"/>
          <wp:docPr id="1" name="Imagen 1" descr="Logotip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Logotipo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49744" cy="124974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684545"/>
    <w:multiLevelType w:val="hybridMultilevel"/>
    <w:tmpl w:val="E9FE7B30"/>
    <w:lvl w:ilvl="0" w:tplc="EB34E3BA">
      <w:numFmt w:val="bullet"/>
      <w:lvlText w:val="·"/>
      <w:lvlJc w:val="left"/>
      <w:pPr>
        <w:ind w:left="1572" w:hanging="495"/>
      </w:pPr>
      <w:rPr>
        <w:rFonts w:ascii="Calibri" w:eastAsia="Times New Roman" w:hAnsi="Calibri" w:cs="Helvetic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DD10491"/>
    <w:multiLevelType w:val="hybridMultilevel"/>
    <w:tmpl w:val="D86091A2"/>
    <w:lvl w:ilvl="0" w:tplc="EB34E3BA">
      <w:numFmt w:val="bullet"/>
      <w:lvlText w:val="·"/>
      <w:lvlJc w:val="left"/>
      <w:pPr>
        <w:ind w:left="1572" w:hanging="495"/>
      </w:pPr>
      <w:rPr>
        <w:rFonts w:ascii="Calibri" w:eastAsia="Times New Roman" w:hAnsi="Calibri" w:cs="Helvetica" w:hint="default"/>
      </w:rPr>
    </w:lvl>
    <w:lvl w:ilvl="1" w:tplc="0C0A0003" w:tentative="1">
      <w:start w:val="1"/>
      <w:numFmt w:val="bullet"/>
      <w:lvlText w:val="o"/>
      <w:lvlJc w:val="left"/>
      <w:pPr>
        <w:ind w:left="2157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7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9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17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3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5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77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97" w:hanging="360"/>
      </w:pPr>
      <w:rPr>
        <w:rFonts w:ascii="Wingdings" w:hAnsi="Wingdings" w:hint="default"/>
      </w:rPr>
    </w:lvl>
  </w:abstractNum>
  <w:abstractNum w:abstractNumId="2" w15:restartNumberingAfterBreak="0">
    <w:nsid w:val="1E270291"/>
    <w:multiLevelType w:val="hybridMultilevel"/>
    <w:tmpl w:val="5F965AB2"/>
    <w:lvl w:ilvl="0" w:tplc="0C0A000F">
      <w:start w:val="1"/>
      <w:numFmt w:val="decimal"/>
      <w:lvlText w:val="%1."/>
      <w:lvlJc w:val="left"/>
      <w:pPr>
        <w:ind w:left="1797" w:hanging="360"/>
      </w:pPr>
    </w:lvl>
    <w:lvl w:ilvl="1" w:tplc="0C0A0019" w:tentative="1">
      <w:start w:val="1"/>
      <w:numFmt w:val="lowerLetter"/>
      <w:lvlText w:val="%2."/>
      <w:lvlJc w:val="left"/>
      <w:pPr>
        <w:ind w:left="2517" w:hanging="360"/>
      </w:pPr>
    </w:lvl>
    <w:lvl w:ilvl="2" w:tplc="0C0A001B" w:tentative="1">
      <w:start w:val="1"/>
      <w:numFmt w:val="lowerRoman"/>
      <w:lvlText w:val="%3."/>
      <w:lvlJc w:val="right"/>
      <w:pPr>
        <w:ind w:left="3237" w:hanging="180"/>
      </w:pPr>
    </w:lvl>
    <w:lvl w:ilvl="3" w:tplc="0C0A000F" w:tentative="1">
      <w:start w:val="1"/>
      <w:numFmt w:val="decimal"/>
      <w:lvlText w:val="%4."/>
      <w:lvlJc w:val="left"/>
      <w:pPr>
        <w:ind w:left="3957" w:hanging="360"/>
      </w:pPr>
    </w:lvl>
    <w:lvl w:ilvl="4" w:tplc="0C0A0019" w:tentative="1">
      <w:start w:val="1"/>
      <w:numFmt w:val="lowerLetter"/>
      <w:lvlText w:val="%5."/>
      <w:lvlJc w:val="left"/>
      <w:pPr>
        <w:ind w:left="4677" w:hanging="360"/>
      </w:pPr>
    </w:lvl>
    <w:lvl w:ilvl="5" w:tplc="0C0A001B" w:tentative="1">
      <w:start w:val="1"/>
      <w:numFmt w:val="lowerRoman"/>
      <w:lvlText w:val="%6."/>
      <w:lvlJc w:val="right"/>
      <w:pPr>
        <w:ind w:left="5397" w:hanging="180"/>
      </w:pPr>
    </w:lvl>
    <w:lvl w:ilvl="6" w:tplc="0C0A000F" w:tentative="1">
      <w:start w:val="1"/>
      <w:numFmt w:val="decimal"/>
      <w:lvlText w:val="%7."/>
      <w:lvlJc w:val="left"/>
      <w:pPr>
        <w:ind w:left="6117" w:hanging="360"/>
      </w:pPr>
    </w:lvl>
    <w:lvl w:ilvl="7" w:tplc="0C0A0019" w:tentative="1">
      <w:start w:val="1"/>
      <w:numFmt w:val="lowerLetter"/>
      <w:lvlText w:val="%8."/>
      <w:lvlJc w:val="left"/>
      <w:pPr>
        <w:ind w:left="6837" w:hanging="360"/>
      </w:pPr>
    </w:lvl>
    <w:lvl w:ilvl="8" w:tplc="0C0A001B" w:tentative="1">
      <w:start w:val="1"/>
      <w:numFmt w:val="lowerRoman"/>
      <w:lvlText w:val="%9."/>
      <w:lvlJc w:val="right"/>
      <w:pPr>
        <w:ind w:left="7557" w:hanging="180"/>
      </w:pPr>
    </w:lvl>
  </w:abstractNum>
  <w:abstractNum w:abstractNumId="3" w15:restartNumberingAfterBreak="0">
    <w:nsid w:val="43961178"/>
    <w:multiLevelType w:val="hybridMultilevel"/>
    <w:tmpl w:val="9926C03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58655160">
    <w:abstractNumId w:val="3"/>
  </w:num>
  <w:num w:numId="2" w16cid:durableId="2054962516">
    <w:abstractNumId w:val="1"/>
  </w:num>
  <w:num w:numId="3" w16cid:durableId="1281692346">
    <w:abstractNumId w:val="2"/>
  </w:num>
  <w:num w:numId="4" w16cid:durableId="12412105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128C"/>
    <w:rsid w:val="00184E59"/>
    <w:rsid w:val="001D54A7"/>
    <w:rsid w:val="004E75E0"/>
    <w:rsid w:val="006E1B24"/>
    <w:rsid w:val="008B128C"/>
    <w:rsid w:val="009A5C48"/>
    <w:rsid w:val="00A02B8B"/>
    <w:rsid w:val="00B52ECC"/>
    <w:rsid w:val="00B62362"/>
    <w:rsid w:val="00DC5EE5"/>
    <w:rsid w:val="00E01639"/>
    <w:rsid w:val="00F9360D"/>
    <w:rsid w:val="00FD51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6E6493A"/>
  <w15:docId w15:val="{BBD6A6FA-E79C-4CFC-8E5E-23A229F0D9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54A7"/>
  </w:style>
  <w:style w:type="paragraph" w:styleId="Ttulo3">
    <w:name w:val="heading 3"/>
    <w:basedOn w:val="Normal"/>
    <w:link w:val="Ttulo3Car"/>
    <w:uiPriority w:val="9"/>
    <w:qFormat/>
    <w:rsid w:val="008B128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yiv6939695276ydpfa3d59d1msolistparagraph">
    <w:name w:val="yiv6939695276ydpfa3d59d1msolistparagraph"/>
    <w:basedOn w:val="Normal"/>
    <w:rsid w:val="008B12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Ttulo3Car">
    <w:name w:val="Título 3 Car"/>
    <w:basedOn w:val="Fuentedeprrafopredeter"/>
    <w:link w:val="Ttulo3"/>
    <w:uiPriority w:val="9"/>
    <w:rsid w:val="008B128C"/>
    <w:rPr>
      <w:rFonts w:ascii="Times New Roman" w:eastAsia="Times New Roman" w:hAnsi="Times New Roman" w:cs="Times New Roman"/>
      <w:b/>
      <w:bCs/>
      <w:sz w:val="27"/>
      <w:szCs w:val="27"/>
      <w:lang w:eastAsia="es-ES"/>
    </w:rPr>
  </w:style>
  <w:style w:type="paragraph" w:styleId="Prrafodelista">
    <w:name w:val="List Paragraph"/>
    <w:basedOn w:val="Normal"/>
    <w:uiPriority w:val="34"/>
    <w:qFormat/>
    <w:rsid w:val="00B62362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DC5EE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C5EE5"/>
  </w:style>
  <w:style w:type="paragraph" w:styleId="Piedepgina">
    <w:name w:val="footer"/>
    <w:basedOn w:val="Normal"/>
    <w:link w:val="PiedepginaCar"/>
    <w:uiPriority w:val="99"/>
    <w:unhideWhenUsed/>
    <w:rsid w:val="00DC5EE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C5EE5"/>
  </w:style>
  <w:style w:type="paragraph" w:styleId="Sinespaciado">
    <w:name w:val="No Spacing"/>
    <w:uiPriority w:val="1"/>
    <w:qFormat/>
    <w:rsid w:val="00184E5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4981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65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98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86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921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20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427</Words>
  <Characters>2351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Profesores</dc:creator>
  <cp:lastModifiedBy>Darinka Carvajal</cp:lastModifiedBy>
  <cp:revision>2</cp:revision>
  <dcterms:created xsi:type="dcterms:W3CDTF">2023-10-19T18:39:00Z</dcterms:created>
  <dcterms:modified xsi:type="dcterms:W3CDTF">2023-10-19T18:39:00Z</dcterms:modified>
</cp:coreProperties>
</file>